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mc:AlternateContent>
          <mc:Choice Requires="wps">
            <w:drawing xmlns:a="http://schemas.openxmlformats.org/drawingml/2006/main">
              <wp:anchor distT="152400" distB="152400" distL="152400" distR="152400" simplePos="0" relativeHeight="251662336" behindDoc="0" locked="0" layoutInCell="1" allowOverlap="1">
                <wp:simplePos x="0" y="0"/>
                <wp:positionH relativeFrom="margin">
                  <wp:posOffset>1466178</wp:posOffset>
                </wp:positionH>
                <wp:positionV relativeFrom="line">
                  <wp:posOffset>0</wp:posOffset>
                </wp:positionV>
                <wp:extent cx="3175000" cy="1625600"/>
                <wp:effectExtent l="0" t="0" r="0" b="0"/>
                <wp:wrapTopAndBottom distT="152400" distB="152400"/>
                <wp:docPr id="1073741825" name="officeArt object" descr="Type to enter text"/>
                <wp:cNvGraphicFramePr/>
                <a:graphic xmlns:a="http://schemas.openxmlformats.org/drawingml/2006/main">
                  <a:graphicData uri="http://schemas.microsoft.com/office/word/2010/wordprocessingShape">
                    <wps:wsp>
                      <wps:cNvSpPr txBox="1"/>
                      <wps:spPr>
                        <a:xfrm>
                          <a:off x="0" y="0"/>
                          <a:ext cx="3175000" cy="1625600"/>
                        </a:xfrm>
                        <a:prstGeom prst="rect">
                          <a:avLst/>
                        </a:prstGeom>
                        <a:noFill/>
                        <a:ln w="12700" cap="flat">
                          <a:noFill/>
                          <a:miter lim="400000"/>
                        </a:ln>
                        <a:effectLst/>
                      </wps:spPr>
                      <wps:txbx>
                        <w:txbxContent>
                          <w:p>
                            <w:pPr>
                              <w:pStyle w:val="Body"/>
                              <w:bidi w:val="0"/>
                            </w:pPr>
                            <w:r>
                              <w:rPr>
                                <w:rtl w:val="0"/>
                                <w:lang w:val="en-US"/>
                              </w:rPr>
                              <w:t>Type to enter text</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115.4pt;margin-top:-0.0pt;width:250.0pt;height:128.0pt;z-index:251662336;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bidi w:val="0"/>
                      </w:pPr>
                      <w:r>
                        <w:rPr>
                          <w:rtl w:val="0"/>
                          <w:lang w:val="en-US"/>
                        </w:rPr>
                        <w:t>Type to enter text</w:t>
                      </w:r>
                    </w:p>
                  </w:txbxContent>
                </v:textbox>
                <w10:wrap type="topAndBottom" side="bothSides" anchorx="margin"/>
              </v:shape>
            </w:pict>
          </mc:Fallback>
        </mc:AlternateContent>
      </w:r>
      <w:r>
        <w:drawing xmlns:a="http://schemas.openxmlformats.org/drawingml/2006/main">
          <wp:anchor distT="152400" distB="152400" distL="152400" distR="152400" simplePos="0" relativeHeight="251661312" behindDoc="0" locked="0" layoutInCell="1" allowOverlap="1">
            <wp:simplePos x="0" y="0"/>
            <wp:positionH relativeFrom="margin">
              <wp:posOffset>1543844</wp:posOffset>
            </wp:positionH>
            <wp:positionV relativeFrom="page">
              <wp:posOffset>467357</wp:posOffset>
            </wp:positionV>
            <wp:extent cx="3019668" cy="4311385"/>
            <wp:effectExtent l="0" t="0" r="0" b="0"/>
            <wp:wrapNone/>
            <wp:docPr id="1073741826" name="officeArt object" descr="Daniel Milton_20191016_6213_web.jpg"/>
            <wp:cNvGraphicFramePr/>
            <a:graphic xmlns:a="http://schemas.openxmlformats.org/drawingml/2006/main">
              <a:graphicData uri="http://schemas.openxmlformats.org/drawingml/2006/picture">
                <pic:pic xmlns:pic="http://schemas.openxmlformats.org/drawingml/2006/picture">
                  <pic:nvPicPr>
                    <pic:cNvPr id="1073741826" name="Daniel Milton_20191016_6213_web.jpg" descr="Daniel Milton_20191016_6213_web.jpg"/>
                    <pic:cNvPicPr>
                      <a:picLocks noChangeAspect="1"/>
                    </pic:cNvPicPr>
                  </pic:nvPicPr>
                  <pic:blipFill>
                    <a:blip r:embed="rId4">
                      <a:extLst/>
                    </a:blip>
                    <a:srcRect l="0" t="0" r="0" b="4815"/>
                    <a:stretch>
                      <a:fillRect/>
                    </a:stretch>
                  </pic:blipFill>
                  <pic:spPr>
                    <a:xfrm>
                      <a:off x="0" y="0"/>
                      <a:ext cx="3019668" cy="4311385"/>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63360" behindDoc="0" locked="0" layoutInCell="1" allowOverlap="1">
                <wp:simplePos x="0" y="0"/>
                <wp:positionH relativeFrom="margin">
                  <wp:posOffset>-6349</wp:posOffset>
                </wp:positionH>
                <wp:positionV relativeFrom="line">
                  <wp:posOffset>4601653</wp:posOffset>
                </wp:positionV>
                <wp:extent cx="6120057" cy="4493549"/>
                <wp:effectExtent l="0" t="0" r="0" b="0"/>
                <wp:wrapNone/>
                <wp:docPr id="1073741827" name="officeArt object" descr="Welcome to the world of Patrik Arve, a multifaceted artist whose creative journey knows no bounds. Hailing from the vibrant artistic landscape of Sweden, Patrik Arve is not only a renowned musician as a member of the iconic band Teddybears but also a brilliant visual artist whose work transcends conventional boundaries.…"/>
                <wp:cNvGraphicFramePr/>
                <a:graphic xmlns:a="http://schemas.openxmlformats.org/drawingml/2006/main">
                  <a:graphicData uri="http://schemas.microsoft.com/office/word/2010/wordprocessingShape">
                    <wps:wsp>
                      <wps:cNvSpPr txBox="1"/>
                      <wps:spPr>
                        <a:xfrm>
                          <a:off x="0" y="0"/>
                          <a:ext cx="6120057" cy="4493549"/>
                        </a:xfrm>
                        <a:prstGeom prst="rect">
                          <a:avLst/>
                        </a:prstGeom>
                        <a:noFill/>
                        <a:ln w="12700" cap="flat">
                          <a:noFill/>
                          <a:miter lim="400000"/>
                        </a:ln>
                        <a:effectLst/>
                      </wps:spPr>
                      <wps:txbx>
                        <w:txbxContent>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Welcome to the world of Patrik Arve, a multifaceted artist whose creative journey knows no bounds. Hailing from the vibrant artistic landscape of Sweden, Patrik Arve is not only a renowned musician as a member of the iconic band Teddybears but also a brilliant visual artist whose work transcends conventional boundaries.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 xml:space="preserve">With a playful and humorous touch, Arve's art </w:t>
                            </w:r>
                            <w:r>
                              <w:rPr>
                                <w:rFonts w:ascii="Arial" w:hAnsi="Arial"/>
                                <w:sz w:val="22"/>
                                <w:szCs w:val="22"/>
                                <w:rtl w:val="0"/>
                                <w:lang w:val="sv-SE"/>
                              </w:rPr>
                              <w:t>takes</w:t>
                            </w:r>
                            <w:r>
                              <w:rPr>
                                <w:rFonts w:ascii="Arial" w:hAnsi="Arial"/>
                                <w:sz w:val="22"/>
                                <w:szCs w:val="22"/>
                                <w:rtl w:val="0"/>
                                <w:lang w:val="en-US"/>
                              </w:rPr>
                              <w:t xml:space="preserve"> you into a realm of boundless imagination. His canvases come alive with a blend of painting, collage, cartoons, and even elements from nudie magazines, showcasing a delightful juxtaposition of the absurd and the profound. Beneath the surface of laughter and whimsy, there lies a thought-provoking undercurrent that challenges our perceptions of reality.</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Arve's use of vibrant colors and intricate details captures the eye and sparks curiosity. His work engages with themes that are both deeply personal and universally relatable, leaving viewers with a sense of wonderment and reflection.</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Through his art, Patrik Arve invites you to join him on a journey of exploration, where laughter meets introspection, and where the ordinary transforms into the extraordinary. Dive into his world, and discover the magic of an artist who dares to see the world differently.</w:t>
                            </w:r>
                          </w:p>
                          <w:p>
                            <w:pPr>
                              <w:pStyle w:val="Default"/>
                              <w:bidi w:val="0"/>
                              <w:spacing w:before="0" w:line="240" w:lineRule="auto"/>
                              <w:ind w:left="0" w:right="0" w:firstLine="0"/>
                              <w:jc w:val="left"/>
                              <w:rPr>
                                <w:rtl w:val="0"/>
                              </w:rPr>
                            </w:pPr>
                            <w:r>
                              <w:rPr>
                                <w:rFonts w:ascii="Arial" w:hAnsi="Arial"/>
                                <w:sz w:val="22"/>
                                <w:szCs w:val="22"/>
                                <w:rtl w:val="0"/>
                                <w:lang w:val="en-US"/>
                              </w:rPr>
                              <w:t>Explore Patrik Arve's gallery and let his creations ignite your imagination and touch your soul.</w:t>
                            </w:r>
                          </w:p>
                        </w:txbxContent>
                      </wps:txbx>
                      <wps:bodyPr wrap="square" lIns="50800" tIns="50800" rIns="50800" bIns="50800" numCol="1" anchor="t">
                        <a:noAutofit/>
                      </wps:bodyPr>
                    </wps:wsp>
                  </a:graphicData>
                </a:graphic>
              </wp:anchor>
            </w:drawing>
          </mc:Choice>
          <mc:Fallback>
            <w:pict>
              <v:shape id="_x0000_s1027" type="#_x0000_t202" style="visibility:visible;position:absolute;margin-left:-0.5pt;margin-top:362.3pt;width:481.9pt;height:353.8pt;z-index:251663360;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Welcome to the world of Patrik Arve, a multifaceted artist whose creative journey knows no bounds. Hailing from the vibrant artistic landscape of Sweden, Patrik Arve is not only a renowned musician as a member of the iconic band Teddybears but also a brilliant visual artist whose work transcends conventional boundaries.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 xml:space="preserve">With a playful and humorous touch, Arve's art </w:t>
                      </w:r>
                      <w:r>
                        <w:rPr>
                          <w:rFonts w:ascii="Arial" w:hAnsi="Arial"/>
                          <w:sz w:val="22"/>
                          <w:szCs w:val="22"/>
                          <w:rtl w:val="0"/>
                          <w:lang w:val="sv-SE"/>
                        </w:rPr>
                        <w:t>takes</w:t>
                      </w:r>
                      <w:r>
                        <w:rPr>
                          <w:rFonts w:ascii="Arial" w:hAnsi="Arial"/>
                          <w:sz w:val="22"/>
                          <w:szCs w:val="22"/>
                          <w:rtl w:val="0"/>
                          <w:lang w:val="en-US"/>
                        </w:rPr>
                        <w:t xml:space="preserve"> you into a realm of boundless imagination. His canvases come alive with a blend of painting, collage, cartoons, and even elements from nudie magazines, showcasing a delightful juxtaposition of the absurd and the profound. Beneath the surface of laughter and whimsy, there lies a thought-provoking undercurrent that challenges our perceptions of reality.</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Arve's use of vibrant colors and intricate details captures the eye and sparks curiosity. His work engages with themes that are both deeply personal and universally relatable, leaving viewers with a sense of wonderment and reflection.</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Through his art, Patrik Arve invites you to join him on a journey of exploration, where laughter meets introspection, and where the ordinary transforms into the extraordinary. Dive into his world, and discover the magic of an artist who dares to see the world differently.</w:t>
                      </w:r>
                    </w:p>
                    <w:p>
                      <w:pPr>
                        <w:pStyle w:val="Default"/>
                        <w:bidi w:val="0"/>
                        <w:spacing w:before="0" w:line="240" w:lineRule="auto"/>
                        <w:ind w:left="0" w:right="0" w:firstLine="0"/>
                        <w:jc w:val="left"/>
                        <w:rPr>
                          <w:rtl w:val="0"/>
                        </w:rPr>
                      </w:pPr>
                      <w:r>
                        <w:rPr>
                          <w:rFonts w:ascii="Arial" w:hAnsi="Arial"/>
                          <w:sz w:val="22"/>
                          <w:szCs w:val="22"/>
                          <w:rtl w:val="0"/>
                          <w:lang w:val="en-US"/>
                        </w:rPr>
                        <w:t>Explore Patrik Arve's gallery and let his creations ignite your imagination and touch your soul.</w:t>
                      </w:r>
                    </w:p>
                  </w:txbxContent>
                </v:textbox>
                <w10:wrap type="none" side="bothSides" anchorx="margin"/>
              </v:shape>
            </w:pict>
          </mc:Fallback>
        </mc:AlternateContent>
      </w:r>
      <w:r>
        <w:drawing xmlns:a="http://schemas.openxmlformats.org/drawingml/2006/main">
          <wp:anchor distT="152400" distB="152400" distL="152400" distR="152400" simplePos="0" relativeHeight="251659264" behindDoc="0" locked="0" layoutInCell="1" allowOverlap="1">
            <wp:simplePos x="0" y="0"/>
            <wp:positionH relativeFrom="margin">
              <wp:posOffset>1727965</wp:posOffset>
            </wp:positionH>
            <wp:positionV relativeFrom="line">
              <wp:posOffset>8705903</wp:posOffset>
            </wp:positionV>
            <wp:extent cx="2651425" cy="471747"/>
            <wp:effectExtent l="0" t="0" r="0" b="0"/>
            <wp:wrapThrough wrapText="bothSides" distL="152400" distR="152400">
              <wp:wrapPolygon edited="1">
                <wp:start x="0" y="0"/>
                <wp:lineTo x="21600" y="0"/>
                <wp:lineTo x="21600" y="21600"/>
                <wp:lineTo x="0" y="21600"/>
                <wp:lineTo x="0" y="0"/>
              </wp:wrapPolygon>
            </wp:wrapThrough>
            <wp:docPr id="1073741828"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8" name="pasted-image.pdf" descr="pasted-image.pdf"/>
                    <pic:cNvPicPr>
                      <a:picLocks noChangeAspect="1"/>
                    </pic:cNvPicPr>
                  </pic:nvPicPr>
                  <pic:blipFill>
                    <a:blip r:embed="rId5">
                      <a:extLst/>
                    </a:blip>
                    <a:stretch>
                      <a:fillRect/>
                    </a:stretch>
                  </pic:blipFill>
                  <pic:spPr>
                    <a:xfrm>
                      <a:off x="0" y="0"/>
                      <a:ext cx="2651425" cy="471747"/>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margin">
                  <wp:posOffset>1514811</wp:posOffset>
                </wp:positionH>
                <wp:positionV relativeFrom="line">
                  <wp:posOffset>3970020</wp:posOffset>
                </wp:positionV>
                <wp:extent cx="3086801" cy="791989"/>
                <wp:effectExtent l="0" t="0" r="0" b="0"/>
                <wp:wrapNone/>
                <wp:docPr id="1073741829" name="officeArt object" descr="Patrik Arve"/>
                <wp:cNvGraphicFramePr/>
                <a:graphic xmlns:a="http://schemas.openxmlformats.org/drawingml/2006/main">
                  <a:graphicData uri="http://schemas.microsoft.com/office/word/2010/wordprocessingShape">
                    <wps:wsp>
                      <wps:cNvSpPr txBox="1"/>
                      <wps:spPr>
                        <a:xfrm>
                          <a:off x="0" y="0"/>
                          <a:ext cx="3086801" cy="791989"/>
                        </a:xfrm>
                        <a:prstGeom prst="rect">
                          <a:avLst/>
                        </a:prstGeom>
                        <a:noFill/>
                        <a:ln w="12700" cap="flat">
                          <a:noFill/>
                          <a:miter lim="400000"/>
                        </a:ln>
                        <a:effectLst/>
                      </wps:spPr>
                      <wps:txbx>
                        <w:txbxContent>
                          <w:p>
                            <w:pPr>
                              <w:pStyle w:val="Body"/>
                              <w:jc w:val="center"/>
                            </w:pPr>
                            <w:r>
                              <w:rPr>
                                <w:rFonts w:ascii="Cormorant Garamond Bold" w:hAnsi="Cormorant Garamond Bold"/>
                                <w:sz w:val="56"/>
                                <w:szCs w:val="56"/>
                                <w:rtl w:val="0"/>
                                <w:lang w:val="sv-SE"/>
                              </w:rPr>
                              <w:t>Patrik Arve</w:t>
                            </w:r>
                          </w:p>
                        </w:txbxContent>
                      </wps:txbx>
                      <wps:bodyPr wrap="square" lIns="50800" tIns="50800" rIns="50800" bIns="50800" numCol="1" anchor="t">
                        <a:noAutofit/>
                      </wps:bodyPr>
                    </wps:wsp>
                  </a:graphicData>
                </a:graphic>
              </wp:anchor>
            </w:drawing>
          </mc:Choice>
          <mc:Fallback>
            <w:pict>
              <v:shape id="_x0000_s1028" type="#_x0000_t202" style="visibility:visible;position:absolute;margin-left:119.3pt;margin-top:312.6pt;width:243.1pt;height:62.4pt;z-index:251660288;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Cormorant Garamond Bold" w:hAnsi="Cormorant Garamond Bold"/>
                          <w:sz w:val="56"/>
                          <w:szCs w:val="56"/>
                          <w:rtl w:val="0"/>
                          <w:lang w:val="sv-SE"/>
                        </w:rPr>
                        <w:t>Patrik Arve</w:t>
                      </w:r>
                    </w:p>
                  </w:txbxContent>
                </v:textbox>
                <w10:wrap type="none" side="bothSides" anchorx="margin"/>
              </v:shape>
            </w:pict>
          </mc:Fallback>
        </mc:AlternateContent>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ormorant Garamond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